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C9" w:rsidRPr="00250EC0" w:rsidRDefault="00300CC9">
      <w:pPr>
        <w:rPr>
          <w:rFonts w:cstheme="minorHAnsi"/>
        </w:rPr>
      </w:pPr>
      <w:r w:rsidRPr="00250EC0">
        <w:rPr>
          <w:rFonts w:cstheme="minorHAnsi"/>
        </w:rPr>
        <w:t>QB Klinisch-pathologische Konferenz</w:t>
      </w:r>
      <w:r w:rsidRPr="00250EC0">
        <w:rPr>
          <w:rFonts w:cstheme="minorHAnsi"/>
        </w:rPr>
        <w:tab/>
      </w:r>
      <w:r w:rsidRPr="00250EC0">
        <w:rPr>
          <w:rFonts w:cstheme="minorHAnsi"/>
        </w:rPr>
        <w:tab/>
      </w:r>
      <w:r w:rsidRPr="00250EC0">
        <w:rPr>
          <w:rFonts w:cstheme="minorHAnsi"/>
        </w:rPr>
        <w:tab/>
        <w:t xml:space="preserve">Maxi Mustermann, </w:t>
      </w:r>
      <w:proofErr w:type="spellStart"/>
      <w:r w:rsidRPr="00250EC0">
        <w:rPr>
          <w:rFonts w:cstheme="minorHAnsi"/>
        </w:rPr>
        <w:t>Matrikelnr</w:t>
      </w:r>
      <w:proofErr w:type="spellEnd"/>
      <w:r w:rsidRPr="00250EC0">
        <w:rPr>
          <w:rFonts w:cstheme="minorHAnsi"/>
        </w:rPr>
        <w:t>. 12345</w:t>
      </w:r>
    </w:p>
    <w:p w:rsidR="006E354D" w:rsidRPr="00250EC0" w:rsidRDefault="00AD71EB" w:rsidP="00300CC9">
      <w:pPr>
        <w:jc w:val="center"/>
        <w:rPr>
          <w:rFonts w:cstheme="minorHAnsi"/>
          <w:sz w:val="28"/>
        </w:rPr>
      </w:pPr>
      <w:r>
        <w:rPr>
          <w:rFonts w:cstheme="minorHAnsi"/>
          <w:sz w:val="28"/>
        </w:rPr>
        <w:t>Protokoll zur Obduktion am 05.05.2018, Patient</w:t>
      </w:r>
      <w:r w:rsidR="005C60B1">
        <w:rPr>
          <w:rFonts w:cstheme="minorHAnsi"/>
          <w:sz w:val="28"/>
        </w:rPr>
        <w:t>in</w:t>
      </w:r>
      <w:r>
        <w:rPr>
          <w:rFonts w:cstheme="minorHAnsi"/>
          <w:sz w:val="28"/>
        </w:rPr>
        <w:t xml:space="preserve"> L.S., 76</w:t>
      </w:r>
      <w:r w:rsidR="00300CC9" w:rsidRPr="00250EC0">
        <w:rPr>
          <w:rFonts w:cstheme="minorHAnsi"/>
          <w:sz w:val="28"/>
        </w:rPr>
        <w:t xml:space="preserve"> Jahre</w:t>
      </w:r>
    </w:p>
    <w:p w:rsidR="00675BF8" w:rsidRPr="00132B8D" w:rsidRDefault="00675BF8" w:rsidP="00300CC9">
      <w:pPr>
        <w:jc w:val="center"/>
        <w:rPr>
          <w:rFonts w:cstheme="minorHAnsi"/>
        </w:rPr>
      </w:pPr>
    </w:p>
    <w:p w:rsidR="00300CC9" w:rsidRPr="00250EC0" w:rsidRDefault="00300CC9" w:rsidP="00300CC9">
      <w:pPr>
        <w:rPr>
          <w:rFonts w:cstheme="minorHAnsi"/>
          <w:b/>
        </w:rPr>
      </w:pPr>
      <w:r w:rsidRPr="00250EC0">
        <w:rPr>
          <w:rFonts w:cstheme="minorHAnsi"/>
          <w:b/>
        </w:rPr>
        <w:t>Klinische Angaben:</w:t>
      </w:r>
    </w:p>
    <w:p w:rsidR="005C60B1" w:rsidRDefault="005C60B1" w:rsidP="00300CC9">
      <w:pPr>
        <w:rPr>
          <w:rFonts w:cstheme="minorHAnsi"/>
        </w:rPr>
      </w:pPr>
      <w:r>
        <w:rPr>
          <w:rFonts w:cstheme="minorHAnsi"/>
        </w:rPr>
        <w:t xml:space="preserve">Die Patientin wurde zur Abklärung von </w:t>
      </w:r>
      <w:r w:rsidR="00B3568C">
        <w:rPr>
          <w:rFonts w:cstheme="minorHAnsi"/>
        </w:rPr>
        <w:t>Oberbauch</w:t>
      </w:r>
      <w:r>
        <w:rPr>
          <w:rFonts w:cstheme="minorHAnsi"/>
        </w:rPr>
        <w:t xml:space="preserve">schmerzen </w:t>
      </w:r>
      <w:r w:rsidR="00A607B1">
        <w:rPr>
          <w:rFonts w:cstheme="minorHAnsi"/>
        </w:rPr>
        <w:t xml:space="preserve">und Gewichtsverlust ins Krankenhaus eingewiesen. </w:t>
      </w:r>
      <w:r w:rsidR="00B3568C">
        <w:rPr>
          <w:rFonts w:cstheme="minorHAnsi"/>
        </w:rPr>
        <w:t xml:space="preserve">In der Gastroskopie und Koloskopie waren keine Auffälligkeiten gefunden worden. </w:t>
      </w:r>
      <w:r w:rsidR="00A607B1">
        <w:rPr>
          <w:rFonts w:cstheme="minorHAnsi"/>
        </w:rPr>
        <w:t xml:space="preserve">In der CT-Bildgebung fand sich ein Pankreaskopftumor mit Ummauerung der Arteria </w:t>
      </w:r>
      <w:proofErr w:type="spellStart"/>
      <w:r w:rsidR="00A607B1">
        <w:rPr>
          <w:rFonts w:cstheme="minorHAnsi"/>
        </w:rPr>
        <w:t>mesenterica</w:t>
      </w:r>
      <w:proofErr w:type="spellEnd"/>
      <w:r w:rsidR="00A607B1">
        <w:rPr>
          <w:rFonts w:cstheme="minorHAnsi"/>
        </w:rPr>
        <w:t xml:space="preserve"> </w:t>
      </w:r>
      <w:proofErr w:type="spellStart"/>
      <w:r w:rsidR="00A607B1">
        <w:rPr>
          <w:rFonts w:cstheme="minorHAnsi"/>
        </w:rPr>
        <w:t>superior</w:t>
      </w:r>
      <w:proofErr w:type="spellEnd"/>
      <w:r w:rsidR="00A607B1">
        <w:rPr>
          <w:rFonts w:cstheme="minorHAnsi"/>
        </w:rPr>
        <w:t xml:space="preserve"> sowie zwei Leberherde, verdächtig auf ein metastasiertes Pankreaskarzinom. Bevor eine histologische Sicherung </w:t>
      </w:r>
      <w:r w:rsidR="00B3568C">
        <w:rPr>
          <w:rFonts w:cstheme="minorHAnsi"/>
        </w:rPr>
        <w:t xml:space="preserve">und weitere Therapieplanung </w:t>
      </w:r>
      <w:r w:rsidR="00A607B1">
        <w:rPr>
          <w:rFonts w:cstheme="minorHAnsi"/>
        </w:rPr>
        <w:t>eingeleitet werden konnte</w:t>
      </w:r>
      <w:r w:rsidR="00A97895">
        <w:rPr>
          <w:rFonts w:cstheme="minorHAnsi"/>
        </w:rPr>
        <w:t>n</w:t>
      </w:r>
      <w:r w:rsidR="00A607B1">
        <w:rPr>
          <w:rFonts w:cstheme="minorHAnsi"/>
        </w:rPr>
        <w:t>, wurde die Patientin morgens leblos im Patientenzimmer in ihrem Bett liegend vorgefunden. Von einer Reanimation wurde abgesehen, da bereits beginnend sichere Todeszeichen (Leichenstarre) bestanden.</w:t>
      </w:r>
      <w:r w:rsidR="00A97895">
        <w:rPr>
          <w:rFonts w:cstheme="minorHAnsi"/>
        </w:rPr>
        <w:t xml:space="preserve"> Die Angehörigen wurden über die klinische Obduktionsabsicht informiert und haben dem nicht widersprochen.</w:t>
      </w:r>
    </w:p>
    <w:p w:rsidR="00B3568C" w:rsidRDefault="00B3568C" w:rsidP="00300CC9">
      <w:pPr>
        <w:rPr>
          <w:rFonts w:cstheme="minorHAnsi"/>
        </w:rPr>
      </w:pPr>
      <w:r>
        <w:rPr>
          <w:rFonts w:cstheme="minorHAnsi"/>
        </w:rPr>
        <w:t xml:space="preserve">Vorbekannt waren eine arterielle Hypertonie mit </w:t>
      </w:r>
      <w:proofErr w:type="spellStart"/>
      <w:r>
        <w:rPr>
          <w:rFonts w:cstheme="minorHAnsi"/>
        </w:rPr>
        <w:t>hypertensiver</w:t>
      </w:r>
      <w:proofErr w:type="spellEnd"/>
      <w:r>
        <w:rPr>
          <w:rFonts w:cstheme="minorHAnsi"/>
        </w:rPr>
        <w:t xml:space="preserve"> Herzkrankheit, Diabetes mellitus Typ 2, </w:t>
      </w:r>
      <w:r w:rsidR="00A97895">
        <w:rPr>
          <w:rFonts w:cstheme="minorHAnsi"/>
        </w:rPr>
        <w:t xml:space="preserve">Zustand nach </w:t>
      </w:r>
      <w:proofErr w:type="spellStart"/>
      <w:r w:rsidR="00A97895">
        <w:rPr>
          <w:rFonts w:cstheme="minorHAnsi"/>
        </w:rPr>
        <w:t>Mammakarzinom</w:t>
      </w:r>
      <w:proofErr w:type="spellEnd"/>
      <w:r w:rsidR="00A97895">
        <w:rPr>
          <w:rFonts w:cstheme="minorHAnsi"/>
        </w:rPr>
        <w:t xml:space="preserve"> </w:t>
      </w:r>
      <w:r w:rsidR="00F66DE5">
        <w:rPr>
          <w:rFonts w:cstheme="minorHAnsi"/>
        </w:rPr>
        <w:t xml:space="preserve">links </w:t>
      </w:r>
      <w:r w:rsidR="00A97895">
        <w:rPr>
          <w:rFonts w:cstheme="minorHAnsi"/>
        </w:rPr>
        <w:t>vor 17 Jahren</w:t>
      </w:r>
      <w:r w:rsidR="00F66DE5">
        <w:rPr>
          <w:rFonts w:cstheme="minorHAnsi"/>
        </w:rPr>
        <w:t>, Zustand nach Verkehrsunfall mit Knie-</w:t>
      </w:r>
      <w:proofErr w:type="spellStart"/>
      <w:r w:rsidR="00F66DE5">
        <w:rPr>
          <w:rFonts w:cstheme="minorHAnsi"/>
        </w:rPr>
        <w:t>Totalendoprothese</w:t>
      </w:r>
      <w:proofErr w:type="spellEnd"/>
      <w:r w:rsidR="00F66DE5">
        <w:rPr>
          <w:rFonts w:cstheme="minorHAnsi"/>
        </w:rPr>
        <w:t xml:space="preserve"> rechts.</w:t>
      </w:r>
    </w:p>
    <w:p w:rsidR="005C60B1" w:rsidRDefault="005C60B1" w:rsidP="00300CC9">
      <w:pPr>
        <w:rPr>
          <w:rFonts w:cstheme="minorHAnsi"/>
        </w:rPr>
      </w:pPr>
    </w:p>
    <w:p w:rsidR="005C60B1" w:rsidRPr="00F66DE5" w:rsidRDefault="00F66DE5" w:rsidP="00300CC9">
      <w:pPr>
        <w:rPr>
          <w:rFonts w:cstheme="minorHAnsi"/>
          <w:b/>
        </w:rPr>
      </w:pPr>
      <w:r w:rsidRPr="00F66DE5">
        <w:rPr>
          <w:rFonts w:cstheme="minorHAnsi"/>
          <w:b/>
        </w:rPr>
        <w:t>Fragestellung an die Pathologie:</w:t>
      </w:r>
    </w:p>
    <w:p w:rsidR="00F66DE5" w:rsidRDefault="00F66DE5" w:rsidP="00300CC9">
      <w:pPr>
        <w:rPr>
          <w:rFonts w:cstheme="minorHAnsi"/>
        </w:rPr>
      </w:pPr>
      <w:r>
        <w:rPr>
          <w:rFonts w:cstheme="minorHAnsi"/>
        </w:rPr>
        <w:t>Was hat zum unerwarteten Versterben geführt? Welche Tumorerkrankung lag vor und wie weit fortgeschritten war sie?</w:t>
      </w:r>
    </w:p>
    <w:p w:rsidR="00F66DE5" w:rsidRDefault="00F66DE5" w:rsidP="00300CC9">
      <w:pPr>
        <w:rPr>
          <w:rFonts w:cstheme="minorHAnsi"/>
        </w:rPr>
      </w:pPr>
    </w:p>
    <w:p w:rsidR="00F66DE5" w:rsidRPr="00F66DE5" w:rsidRDefault="00F66DE5" w:rsidP="00300CC9">
      <w:pPr>
        <w:rPr>
          <w:rFonts w:cstheme="minorHAnsi"/>
          <w:b/>
        </w:rPr>
      </w:pPr>
      <w:r w:rsidRPr="00F66DE5">
        <w:rPr>
          <w:rFonts w:cstheme="minorHAnsi"/>
          <w:b/>
        </w:rPr>
        <w:t>Obduktionsbefunde:</w:t>
      </w:r>
    </w:p>
    <w:p w:rsidR="00EE59D5" w:rsidRDefault="00F66DE5" w:rsidP="004519C7">
      <w:pPr>
        <w:pStyle w:val="Listenabsatz"/>
        <w:numPr>
          <w:ilvl w:val="0"/>
          <w:numId w:val="6"/>
        </w:numPr>
        <w:rPr>
          <w:rFonts w:asciiTheme="minorHAnsi" w:hAnsiTheme="minorHAnsi" w:cstheme="minorHAnsi"/>
          <w:sz w:val="22"/>
        </w:rPr>
      </w:pPr>
      <w:r w:rsidRPr="00EE59D5">
        <w:rPr>
          <w:rFonts w:asciiTheme="minorHAnsi" w:hAnsiTheme="minorHAnsi" w:cstheme="minorHAnsi"/>
          <w:sz w:val="22"/>
          <w:u w:val="single"/>
        </w:rPr>
        <w:t>Auffälligkeiten der äußeren Leichenschau:</w:t>
      </w:r>
      <w:r w:rsidRPr="00EE59D5">
        <w:rPr>
          <w:rFonts w:asciiTheme="minorHAnsi" w:hAnsiTheme="minorHAnsi" w:cstheme="minorHAnsi"/>
          <w:sz w:val="22"/>
        </w:rPr>
        <w:t xml:space="preserve"> </w:t>
      </w:r>
      <w:r w:rsidR="004519C7" w:rsidRPr="00EE59D5">
        <w:rPr>
          <w:rFonts w:asciiTheme="minorHAnsi" w:hAnsiTheme="minorHAnsi" w:cstheme="minorHAnsi"/>
          <w:sz w:val="22"/>
        </w:rPr>
        <w:t xml:space="preserve"> </w:t>
      </w:r>
      <w:r w:rsidR="00DF7D43" w:rsidRPr="00EE59D5">
        <w:rPr>
          <w:rFonts w:asciiTheme="minorHAnsi" w:hAnsiTheme="minorHAnsi" w:cstheme="minorHAnsi"/>
          <w:sz w:val="22"/>
        </w:rPr>
        <w:t>6 cm lange Narbe der linken Mamma na</w:t>
      </w:r>
      <w:r w:rsidR="007F03C7" w:rsidRPr="00EE59D5">
        <w:rPr>
          <w:rFonts w:asciiTheme="minorHAnsi" w:hAnsiTheme="minorHAnsi" w:cstheme="minorHAnsi"/>
          <w:sz w:val="22"/>
        </w:rPr>
        <w:t>ch Operation</w:t>
      </w:r>
      <w:r w:rsidR="004519C7" w:rsidRPr="00EE59D5">
        <w:rPr>
          <w:rFonts w:asciiTheme="minorHAnsi" w:hAnsiTheme="minorHAnsi" w:cstheme="minorHAnsi"/>
          <w:sz w:val="22"/>
        </w:rPr>
        <w:t xml:space="preserve">, </w:t>
      </w:r>
      <w:r w:rsidR="00DF7D43" w:rsidRPr="00EE59D5">
        <w:rPr>
          <w:rFonts w:asciiTheme="minorHAnsi" w:hAnsiTheme="minorHAnsi" w:cstheme="minorHAnsi"/>
          <w:sz w:val="22"/>
        </w:rPr>
        <w:t>9 cm</w:t>
      </w:r>
      <w:r w:rsidR="007F03C7" w:rsidRPr="00EE59D5">
        <w:rPr>
          <w:rFonts w:asciiTheme="minorHAnsi" w:hAnsiTheme="minorHAnsi" w:cstheme="minorHAnsi"/>
          <w:sz w:val="22"/>
        </w:rPr>
        <w:t xml:space="preserve"> lange Narbe rechter Oberbauch</w:t>
      </w:r>
      <w:r w:rsidR="00EE59D5" w:rsidRPr="00EE59D5">
        <w:rPr>
          <w:rFonts w:asciiTheme="minorHAnsi" w:hAnsiTheme="minorHAnsi" w:cstheme="minorHAnsi"/>
          <w:sz w:val="22"/>
        </w:rPr>
        <w:t xml:space="preserve">; </w:t>
      </w:r>
      <w:r w:rsidR="00DF7D43" w:rsidRPr="00EE59D5">
        <w:rPr>
          <w:rFonts w:asciiTheme="minorHAnsi" w:hAnsiTheme="minorHAnsi" w:cstheme="minorHAnsi"/>
          <w:sz w:val="22"/>
        </w:rPr>
        <w:t>leichte Umfangsdifferenz der Unterschenkel rechts &gt; links</w:t>
      </w:r>
      <w:r w:rsidR="004519C7" w:rsidRPr="00EE59D5">
        <w:rPr>
          <w:rFonts w:asciiTheme="minorHAnsi" w:hAnsiTheme="minorHAnsi" w:cstheme="minorHAnsi"/>
          <w:sz w:val="22"/>
        </w:rPr>
        <w:t xml:space="preserve">; </w:t>
      </w:r>
      <w:r w:rsidR="00DF7D43" w:rsidRPr="00EE59D5">
        <w:rPr>
          <w:rFonts w:asciiTheme="minorHAnsi" w:hAnsiTheme="minorHAnsi" w:cstheme="minorHAnsi"/>
          <w:sz w:val="22"/>
        </w:rPr>
        <w:t xml:space="preserve">ausgeprägte </w:t>
      </w:r>
      <w:proofErr w:type="spellStart"/>
      <w:r w:rsidR="00DF7D43" w:rsidRPr="00EE59D5">
        <w:rPr>
          <w:rFonts w:asciiTheme="minorHAnsi" w:hAnsiTheme="minorHAnsi" w:cstheme="minorHAnsi"/>
          <w:sz w:val="22"/>
        </w:rPr>
        <w:t>Variko</w:t>
      </w:r>
      <w:r w:rsidR="004519C7" w:rsidRPr="00EE59D5">
        <w:rPr>
          <w:rFonts w:asciiTheme="minorHAnsi" w:hAnsiTheme="minorHAnsi" w:cstheme="minorHAnsi"/>
          <w:sz w:val="22"/>
        </w:rPr>
        <w:t>sis</w:t>
      </w:r>
      <w:proofErr w:type="spellEnd"/>
      <w:r w:rsidR="004519C7" w:rsidRPr="00EE59D5">
        <w:rPr>
          <w:rFonts w:asciiTheme="minorHAnsi" w:hAnsiTheme="minorHAnsi" w:cstheme="minorHAnsi"/>
          <w:sz w:val="22"/>
        </w:rPr>
        <w:t xml:space="preserve"> der Unterschenkel beidseits</w:t>
      </w:r>
    </w:p>
    <w:p w:rsidR="00DF7D43" w:rsidRPr="00EE59D5" w:rsidRDefault="00DF7D43" w:rsidP="004519C7">
      <w:pPr>
        <w:pStyle w:val="Listenabsatz"/>
        <w:numPr>
          <w:ilvl w:val="0"/>
          <w:numId w:val="6"/>
        </w:numPr>
        <w:rPr>
          <w:rFonts w:asciiTheme="minorHAnsi" w:hAnsiTheme="minorHAnsi" w:cstheme="minorHAnsi"/>
          <w:sz w:val="22"/>
        </w:rPr>
      </w:pPr>
      <w:r w:rsidRPr="00EE59D5">
        <w:rPr>
          <w:rFonts w:asciiTheme="minorHAnsi" w:hAnsiTheme="minorHAnsi" w:cstheme="minorHAnsi"/>
          <w:sz w:val="22"/>
          <w:u w:val="single"/>
        </w:rPr>
        <w:t>Herz:</w:t>
      </w:r>
      <w:r w:rsidRPr="00EE59D5">
        <w:rPr>
          <w:rFonts w:asciiTheme="minorHAnsi" w:hAnsiTheme="minorHAnsi" w:cstheme="minorHAnsi"/>
          <w:sz w:val="22"/>
        </w:rPr>
        <w:t xml:space="preserve"> 583 g, beide Ventrikel etwas verbreitert (links 15 mm, rechts 7 mm), </w:t>
      </w:r>
      <w:r w:rsidR="00EE7072" w:rsidRPr="00EE59D5">
        <w:rPr>
          <w:rFonts w:asciiTheme="minorHAnsi" w:hAnsiTheme="minorHAnsi" w:cstheme="minorHAnsi"/>
          <w:sz w:val="22"/>
        </w:rPr>
        <w:t>rechter Ventrikel abgeblasst und rechter Vorhof dilatiert, leichte Koronararteriensklerose ohne Stenosen</w:t>
      </w:r>
    </w:p>
    <w:p w:rsidR="00E42BCE" w:rsidRPr="00562C51" w:rsidRDefault="00EE7072" w:rsidP="00E42BCE">
      <w:pPr>
        <w:pStyle w:val="Listenabsatz"/>
        <w:numPr>
          <w:ilvl w:val="0"/>
          <w:numId w:val="5"/>
        </w:numPr>
        <w:rPr>
          <w:rFonts w:cstheme="minorHAnsi"/>
        </w:rPr>
      </w:pPr>
      <w:r w:rsidRPr="00562C51">
        <w:rPr>
          <w:rFonts w:asciiTheme="minorHAnsi" w:hAnsiTheme="minorHAnsi" w:cstheme="minorHAnsi"/>
          <w:sz w:val="22"/>
          <w:u w:val="single"/>
        </w:rPr>
        <w:t>Lungen:</w:t>
      </w:r>
      <w:r w:rsidRPr="00562C51">
        <w:rPr>
          <w:rFonts w:asciiTheme="minorHAnsi" w:hAnsiTheme="minorHAnsi" w:cstheme="minorHAnsi"/>
          <w:sz w:val="22"/>
        </w:rPr>
        <w:t xml:space="preserve"> aufgebläht, knisterndes Geräusch beim Palpieren, im rechten Mittellappen 2 cm große </w:t>
      </w:r>
      <w:proofErr w:type="spellStart"/>
      <w:r w:rsidRPr="00562C51">
        <w:rPr>
          <w:rFonts w:asciiTheme="minorHAnsi" w:hAnsiTheme="minorHAnsi" w:cstheme="minorHAnsi"/>
          <w:sz w:val="22"/>
        </w:rPr>
        <w:t>Bulla</w:t>
      </w:r>
      <w:proofErr w:type="spellEnd"/>
      <w:r w:rsidRPr="00562C51">
        <w:rPr>
          <w:rFonts w:asciiTheme="minorHAnsi" w:hAnsiTheme="minorHAnsi" w:cstheme="minorHAnsi"/>
          <w:sz w:val="22"/>
        </w:rPr>
        <w:t xml:space="preserve">; frische kaum wandadhärente </w:t>
      </w:r>
      <w:proofErr w:type="spellStart"/>
      <w:r w:rsidRPr="00562C51">
        <w:rPr>
          <w:rFonts w:asciiTheme="minorHAnsi" w:hAnsiTheme="minorHAnsi" w:cstheme="minorHAnsi"/>
          <w:sz w:val="22"/>
        </w:rPr>
        <w:t>Thrombembolien</w:t>
      </w:r>
      <w:proofErr w:type="spellEnd"/>
      <w:r w:rsidRPr="00562C51">
        <w:rPr>
          <w:rFonts w:asciiTheme="minorHAnsi" w:hAnsiTheme="minorHAnsi" w:cstheme="minorHAnsi"/>
          <w:sz w:val="22"/>
        </w:rPr>
        <w:t xml:space="preserve"> im </w:t>
      </w:r>
      <w:proofErr w:type="spellStart"/>
      <w:r w:rsidRPr="00562C51">
        <w:rPr>
          <w:rFonts w:asciiTheme="minorHAnsi" w:hAnsiTheme="minorHAnsi" w:cstheme="minorHAnsi"/>
          <w:sz w:val="22"/>
        </w:rPr>
        <w:t>Pulmonalis</w:t>
      </w:r>
      <w:proofErr w:type="spellEnd"/>
      <w:r w:rsidRPr="00562C51">
        <w:rPr>
          <w:rFonts w:asciiTheme="minorHAnsi" w:hAnsiTheme="minorHAnsi" w:cstheme="minorHAnsi"/>
          <w:sz w:val="22"/>
        </w:rPr>
        <w:t xml:space="preserve">-Hauptstamm </w:t>
      </w:r>
      <w:r w:rsidR="00C70148" w:rsidRPr="00562C51">
        <w:rPr>
          <w:rFonts w:asciiTheme="minorHAnsi" w:hAnsiTheme="minorHAnsi" w:cstheme="minorHAnsi"/>
          <w:sz w:val="22"/>
        </w:rPr>
        <w:t>beidseits</w:t>
      </w:r>
      <w:r w:rsidRPr="00562C51">
        <w:rPr>
          <w:rFonts w:asciiTheme="minorHAnsi" w:hAnsiTheme="minorHAnsi" w:cstheme="minorHAnsi"/>
          <w:sz w:val="22"/>
        </w:rPr>
        <w:t xml:space="preserve">; </w:t>
      </w:r>
      <w:r w:rsidR="007F03C7" w:rsidRPr="00562C51">
        <w:rPr>
          <w:rFonts w:asciiTheme="minorHAnsi" w:hAnsiTheme="minorHAnsi" w:cstheme="minorHAnsi"/>
          <w:sz w:val="22"/>
        </w:rPr>
        <w:t xml:space="preserve">einzelne Strickleitern in kleineren </w:t>
      </w:r>
      <w:proofErr w:type="spellStart"/>
      <w:r w:rsidR="007F03C7" w:rsidRPr="00562C51">
        <w:rPr>
          <w:rFonts w:asciiTheme="minorHAnsi" w:hAnsiTheme="minorHAnsi" w:cstheme="minorHAnsi"/>
          <w:sz w:val="22"/>
        </w:rPr>
        <w:t>Pulmonalarterienästen</w:t>
      </w:r>
      <w:proofErr w:type="spellEnd"/>
      <w:r w:rsidR="007F03C7" w:rsidRPr="00562C51">
        <w:rPr>
          <w:rFonts w:asciiTheme="minorHAnsi" w:hAnsiTheme="minorHAnsi" w:cstheme="minorHAnsi"/>
          <w:sz w:val="22"/>
        </w:rPr>
        <w:t xml:space="preserve">; </w:t>
      </w:r>
      <w:r w:rsidR="00132B8D" w:rsidRPr="00562C51">
        <w:rPr>
          <w:rFonts w:asciiTheme="minorHAnsi" w:hAnsiTheme="minorHAnsi" w:cstheme="minorHAnsi"/>
          <w:sz w:val="22"/>
        </w:rPr>
        <w:t xml:space="preserve">leichte Pulmonalarteriensklerose; </w:t>
      </w:r>
      <w:r w:rsidRPr="00562C51">
        <w:rPr>
          <w:rFonts w:asciiTheme="minorHAnsi" w:hAnsiTheme="minorHAnsi" w:cstheme="minorHAnsi"/>
          <w:sz w:val="22"/>
        </w:rPr>
        <w:t xml:space="preserve">ca. 100 ml seröser </w:t>
      </w:r>
      <w:proofErr w:type="spellStart"/>
      <w:r w:rsidRPr="00562C51">
        <w:rPr>
          <w:rFonts w:asciiTheme="minorHAnsi" w:hAnsiTheme="minorHAnsi" w:cstheme="minorHAnsi"/>
          <w:sz w:val="22"/>
        </w:rPr>
        <w:t>Pleuraerguss</w:t>
      </w:r>
      <w:proofErr w:type="spellEnd"/>
      <w:r w:rsidRPr="00562C51">
        <w:rPr>
          <w:rFonts w:asciiTheme="minorHAnsi" w:hAnsiTheme="minorHAnsi" w:cstheme="minorHAnsi"/>
          <w:sz w:val="22"/>
        </w:rPr>
        <w:t xml:space="preserve"> beidseits</w:t>
      </w:r>
      <w:r w:rsidR="00562C51" w:rsidRPr="00562C51">
        <w:rPr>
          <w:rFonts w:asciiTheme="minorHAnsi" w:hAnsiTheme="minorHAnsi" w:cstheme="minorHAnsi"/>
          <w:sz w:val="22"/>
        </w:rPr>
        <w:t>; knotig vergrößerte derbe Lymphknoten in der Hilusregion links</w:t>
      </w:r>
    </w:p>
    <w:p w:rsidR="00E42BCE" w:rsidRPr="00EE59D5" w:rsidRDefault="00EE59D5" w:rsidP="00F66DE5">
      <w:pPr>
        <w:pStyle w:val="Listenabsatz"/>
        <w:numPr>
          <w:ilvl w:val="0"/>
          <w:numId w:val="5"/>
        </w:numPr>
        <w:rPr>
          <w:rFonts w:cstheme="minorHAnsi"/>
        </w:rPr>
      </w:pPr>
      <w:r w:rsidRPr="00EE59D5">
        <w:rPr>
          <w:rFonts w:asciiTheme="minorHAnsi" w:hAnsiTheme="minorHAnsi" w:cstheme="minorHAnsi"/>
          <w:sz w:val="22"/>
          <w:u w:val="single"/>
        </w:rPr>
        <w:t>Pankreas:</w:t>
      </w:r>
      <w:r>
        <w:rPr>
          <w:rFonts w:asciiTheme="minorHAnsi" w:hAnsiTheme="minorHAnsi" w:cstheme="minorHAnsi"/>
          <w:sz w:val="22"/>
        </w:rPr>
        <w:t xml:space="preserve"> </w:t>
      </w:r>
      <w:r w:rsidR="00C300D2">
        <w:rPr>
          <w:rFonts w:asciiTheme="minorHAnsi" w:hAnsiTheme="minorHAnsi" w:cstheme="minorHAnsi"/>
          <w:sz w:val="22"/>
        </w:rPr>
        <w:t>3,7 cm großer Tumor im Pankreaskopf mit Umwachsen benachbarter Gefäße und</w:t>
      </w:r>
      <w:r w:rsidR="00E42BCE">
        <w:rPr>
          <w:rFonts w:asciiTheme="minorHAnsi" w:hAnsiTheme="minorHAnsi" w:cstheme="minorHAnsi"/>
          <w:sz w:val="22"/>
        </w:rPr>
        <w:t xml:space="preserve"> Infiltration der </w:t>
      </w:r>
      <w:proofErr w:type="spellStart"/>
      <w:r w:rsidR="00E42BCE">
        <w:rPr>
          <w:rFonts w:asciiTheme="minorHAnsi" w:hAnsiTheme="minorHAnsi" w:cstheme="minorHAnsi"/>
          <w:sz w:val="22"/>
        </w:rPr>
        <w:t>Duodenalwand</w:t>
      </w:r>
      <w:proofErr w:type="spellEnd"/>
      <w:r w:rsidR="00213EB4">
        <w:rPr>
          <w:rFonts w:asciiTheme="minorHAnsi" w:hAnsiTheme="minorHAnsi" w:cstheme="minorHAnsi"/>
          <w:sz w:val="22"/>
        </w:rPr>
        <w:t>; der Tumor mit hellgrauer Schnittfläche und derber Konsistenz</w:t>
      </w:r>
      <w:r w:rsidR="00C70148">
        <w:rPr>
          <w:rFonts w:asciiTheme="minorHAnsi" w:hAnsiTheme="minorHAnsi" w:cstheme="minorHAnsi"/>
          <w:sz w:val="22"/>
        </w:rPr>
        <w:t>; mehrere knotig vergrößerte Lymphknoten an der Rückseite des Pankreas und an der Leberpforte</w:t>
      </w:r>
    </w:p>
    <w:p w:rsidR="00EE59D5" w:rsidRPr="007F03C7" w:rsidRDefault="00EE59D5" w:rsidP="00EE59D5">
      <w:pPr>
        <w:pStyle w:val="Listenabsatz"/>
        <w:numPr>
          <w:ilvl w:val="0"/>
          <w:numId w:val="5"/>
        </w:numPr>
        <w:rPr>
          <w:rFonts w:cstheme="minorHAnsi"/>
        </w:rPr>
      </w:pPr>
      <w:r w:rsidRPr="00EE59D5">
        <w:rPr>
          <w:rFonts w:asciiTheme="minorHAnsi" w:hAnsiTheme="minorHAnsi" w:cstheme="minorHAnsi"/>
          <w:sz w:val="22"/>
          <w:u w:val="single"/>
        </w:rPr>
        <w:t>Leber</w:t>
      </w:r>
      <w:r w:rsidRPr="00E42BCE">
        <w:rPr>
          <w:rFonts w:asciiTheme="minorHAnsi" w:hAnsiTheme="minorHAnsi" w:cstheme="minorHAnsi"/>
          <w:sz w:val="22"/>
        </w:rPr>
        <w:t xml:space="preserve"> mit</w:t>
      </w:r>
      <w:r>
        <w:rPr>
          <w:rFonts w:asciiTheme="minorHAnsi" w:hAnsiTheme="minorHAnsi" w:cstheme="minorHAnsi"/>
          <w:sz w:val="22"/>
        </w:rPr>
        <w:t xml:space="preserve"> gehämmerte Oberfläche, leichte Muskatnuss-Zeichnung auf der Schnittfläche, zwei bis zu 3 cm große Knoten </w:t>
      </w:r>
      <w:proofErr w:type="spellStart"/>
      <w:r>
        <w:rPr>
          <w:rFonts w:asciiTheme="minorHAnsi" w:hAnsiTheme="minorHAnsi" w:cstheme="minorHAnsi"/>
          <w:sz w:val="22"/>
        </w:rPr>
        <w:t>subkapsulär</w:t>
      </w:r>
      <w:proofErr w:type="spellEnd"/>
      <w:r w:rsidR="00213EB4">
        <w:rPr>
          <w:rFonts w:asciiTheme="minorHAnsi" w:hAnsiTheme="minorHAnsi" w:cstheme="minorHAnsi"/>
          <w:sz w:val="22"/>
        </w:rPr>
        <w:t xml:space="preserve"> mit hellgrauer Schnittfläche</w:t>
      </w:r>
      <w:r w:rsidR="00910EEB">
        <w:rPr>
          <w:rFonts w:asciiTheme="minorHAnsi" w:hAnsiTheme="minorHAnsi" w:cstheme="minorHAnsi"/>
          <w:sz w:val="22"/>
        </w:rPr>
        <w:t xml:space="preserve"> und</w:t>
      </w:r>
      <w:r w:rsidR="00213EB4">
        <w:rPr>
          <w:rFonts w:asciiTheme="minorHAnsi" w:hAnsiTheme="minorHAnsi" w:cstheme="minorHAnsi"/>
          <w:sz w:val="22"/>
        </w:rPr>
        <w:t xml:space="preserve"> derber Konsistenz</w:t>
      </w:r>
    </w:p>
    <w:p w:rsidR="00EE59D5" w:rsidRPr="00EE59D5" w:rsidRDefault="00EE59D5" w:rsidP="00EE59D5">
      <w:pPr>
        <w:pStyle w:val="Listenabsatz"/>
        <w:numPr>
          <w:ilvl w:val="0"/>
          <w:numId w:val="5"/>
        </w:numPr>
        <w:rPr>
          <w:rFonts w:cstheme="minorHAnsi"/>
        </w:rPr>
      </w:pPr>
      <w:r w:rsidRPr="00EE59D5">
        <w:rPr>
          <w:rFonts w:asciiTheme="minorHAnsi" w:hAnsiTheme="minorHAnsi" w:cstheme="minorHAnsi"/>
          <w:sz w:val="22"/>
          <w:u w:val="single"/>
        </w:rPr>
        <w:t>Milz</w:t>
      </w:r>
      <w:r>
        <w:rPr>
          <w:rFonts w:asciiTheme="minorHAnsi" w:hAnsiTheme="minorHAnsi" w:cstheme="minorHAnsi"/>
          <w:sz w:val="22"/>
        </w:rPr>
        <w:t xml:space="preserve"> etwas vergrößert (180 g)</w:t>
      </w:r>
    </w:p>
    <w:p w:rsidR="00EE7072" w:rsidRPr="00C300D2" w:rsidRDefault="00C300D2" w:rsidP="00F66DE5">
      <w:pPr>
        <w:pStyle w:val="Listenabsatz"/>
        <w:numPr>
          <w:ilvl w:val="0"/>
          <w:numId w:val="5"/>
        </w:numPr>
        <w:rPr>
          <w:rFonts w:cstheme="minorHAnsi"/>
        </w:rPr>
      </w:pPr>
      <w:r>
        <w:rPr>
          <w:rFonts w:asciiTheme="minorHAnsi" w:hAnsiTheme="minorHAnsi" w:cstheme="minorHAnsi"/>
          <w:sz w:val="22"/>
        </w:rPr>
        <w:t xml:space="preserve">0,5 cm großer submuköser Knoten im </w:t>
      </w:r>
      <w:proofErr w:type="spellStart"/>
      <w:r>
        <w:rPr>
          <w:rFonts w:asciiTheme="minorHAnsi" w:hAnsiTheme="minorHAnsi" w:cstheme="minorHAnsi"/>
          <w:sz w:val="22"/>
        </w:rPr>
        <w:t>Magenantrum</w:t>
      </w:r>
      <w:proofErr w:type="spellEnd"/>
      <w:r>
        <w:rPr>
          <w:rFonts w:asciiTheme="minorHAnsi" w:hAnsiTheme="minorHAnsi" w:cstheme="minorHAnsi"/>
          <w:sz w:val="22"/>
        </w:rPr>
        <w:t xml:space="preserve"> mit weißer Schnittfläche</w:t>
      </w:r>
    </w:p>
    <w:p w:rsidR="00EE59D5" w:rsidRPr="00991543" w:rsidRDefault="007F03C7" w:rsidP="00EE59D5">
      <w:pPr>
        <w:pStyle w:val="Listenabsatz"/>
        <w:numPr>
          <w:ilvl w:val="0"/>
          <w:numId w:val="5"/>
        </w:numPr>
        <w:rPr>
          <w:rFonts w:cstheme="minorHAnsi"/>
        </w:rPr>
      </w:pPr>
      <w:r w:rsidRPr="00991543">
        <w:rPr>
          <w:rFonts w:asciiTheme="minorHAnsi" w:hAnsiTheme="minorHAnsi" w:cstheme="minorHAnsi"/>
          <w:sz w:val="22"/>
        </w:rPr>
        <w:t>Gallenblase entfernt</w:t>
      </w:r>
    </w:p>
    <w:p w:rsidR="007F03C7" w:rsidRPr="007F03C7" w:rsidRDefault="007F03C7" w:rsidP="00F66DE5">
      <w:pPr>
        <w:pStyle w:val="Listenabsatz"/>
        <w:numPr>
          <w:ilvl w:val="0"/>
          <w:numId w:val="5"/>
        </w:numPr>
        <w:rPr>
          <w:rFonts w:cstheme="minorHAnsi"/>
        </w:rPr>
      </w:pPr>
      <w:r w:rsidRPr="00EE59D5">
        <w:rPr>
          <w:rFonts w:asciiTheme="minorHAnsi" w:hAnsiTheme="minorHAnsi" w:cstheme="minorHAnsi"/>
          <w:sz w:val="22"/>
          <w:u w:val="single"/>
        </w:rPr>
        <w:lastRenderedPageBreak/>
        <w:t>Nieren:</w:t>
      </w:r>
      <w:r>
        <w:rPr>
          <w:rFonts w:asciiTheme="minorHAnsi" w:hAnsiTheme="minorHAnsi" w:cstheme="minorHAnsi"/>
          <w:sz w:val="22"/>
        </w:rPr>
        <w:t xml:space="preserve"> granulierte Oberfläche, 2 cm große Zyste rechts</w:t>
      </w:r>
    </w:p>
    <w:p w:rsidR="007F03C7" w:rsidRPr="00BB177C" w:rsidRDefault="00BB177C" w:rsidP="00F66DE5">
      <w:pPr>
        <w:pStyle w:val="Listenabsatz"/>
        <w:numPr>
          <w:ilvl w:val="0"/>
          <w:numId w:val="5"/>
        </w:numPr>
        <w:rPr>
          <w:rFonts w:cstheme="minorHAnsi"/>
        </w:rPr>
      </w:pPr>
      <w:r>
        <w:rPr>
          <w:rFonts w:asciiTheme="minorHAnsi" w:hAnsiTheme="minorHAnsi" w:cstheme="minorHAnsi"/>
          <w:sz w:val="22"/>
        </w:rPr>
        <w:t>mehrere bis 2,5 cm große weiße feste Knoten in der Uteruswand</w:t>
      </w:r>
    </w:p>
    <w:p w:rsidR="00BB177C" w:rsidRPr="00BB177C" w:rsidRDefault="00991543" w:rsidP="00F66DE5">
      <w:pPr>
        <w:pStyle w:val="Listenabsatz"/>
        <w:numPr>
          <w:ilvl w:val="0"/>
          <w:numId w:val="5"/>
        </w:numPr>
        <w:rPr>
          <w:rFonts w:cstheme="minorHAnsi"/>
        </w:rPr>
      </w:pPr>
      <w:r>
        <w:rPr>
          <w:rFonts w:asciiTheme="minorHAnsi" w:hAnsiTheme="minorHAnsi" w:cstheme="minorHAnsi"/>
          <w:sz w:val="22"/>
          <w:u w:val="single"/>
        </w:rPr>
        <w:t>G</w:t>
      </w:r>
      <w:r w:rsidR="00BB177C" w:rsidRPr="00EE59D5">
        <w:rPr>
          <w:rFonts w:asciiTheme="minorHAnsi" w:hAnsiTheme="minorHAnsi" w:cstheme="minorHAnsi"/>
          <w:sz w:val="22"/>
          <w:u w:val="single"/>
        </w:rPr>
        <w:t>efäße:</w:t>
      </w:r>
      <w:r w:rsidR="00BB177C">
        <w:rPr>
          <w:rFonts w:asciiTheme="minorHAnsi" w:hAnsiTheme="minorHAnsi" w:cstheme="minorHAnsi"/>
          <w:sz w:val="22"/>
        </w:rPr>
        <w:t xml:space="preserve"> hochgradige Arteriosklerose der Aorta mit verkalkten, aufgebrochenen </w:t>
      </w:r>
      <w:proofErr w:type="spellStart"/>
      <w:r w:rsidR="00BB177C">
        <w:rPr>
          <w:rFonts w:asciiTheme="minorHAnsi" w:hAnsiTheme="minorHAnsi" w:cstheme="minorHAnsi"/>
          <w:sz w:val="22"/>
        </w:rPr>
        <w:t>Atherombeeten</w:t>
      </w:r>
      <w:proofErr w:type="spellEnd"/>
      <w:r w:rsidR="004519C7">
        <w:rPr>
          <w:rFonts w:asciiTheme="minorHAnsi" w:hAnsiTheme="minorHAnsi" w:cstheme="minorHAnsi"/>
          <w:sz w:val="22"/>
        </w:rPr>
        <w:t xml:space="preserve">; deutliche Stenose der Arteria </w:t>
      </w:r>
      <w:proofErr w:type="spellStart"/>
      <w:r w:rsidR="004519C7">
        <w:rPr>
          <w:rFonts w:asciiTheme="minorHAnsi" w:hAnsiTheme="minorHAnsi" w:cstheme="minorHAnsi"/>
          <w:sz w:val="22"/>
        </w:rPr>
        <w:t>carotis</w:t>
      </w:r>
      <w:proofErr w:type="spellEnd"/>
      <w:r w:rsidR="004519C7">
        <w:rPr>
          <w:rFonts w:asciiTheme="minorHAnsi" w:hAnsiTheme="minorHAnsi" w:cstheme="minorHAnsi"/>
          <w:sz w:val="22"/>
        </w:rPr>
        <w:t xml:space="preserve"> </w:t>
      </w:r>
      <w:proofErr w:type="spellStart"/>
      <w:r w:rsidR="004519C7">
        <w:rPr>
          <w:rFonts w:asciiTheme="minorHAnsi" w:hAnsiTheme="minorHAnsi" w:cstheme="minorHAnsi"/>
          <w:sz w:val="22"/>
        </w:rPr>
        <w:t>communis</w:t>
      </w:r>
      <w:proofErr w:type="spellEnd"/>
      <w:r w:rsidR="004519C7">
        <w:rPr>
          <w:rFonts w:asciiTheme="minorHAnsi" w:hAnsiTheme="minorHAnsi" w:cstheme="minorHAnsi"/>
          <w:sz w:val="22"/>
        </w:rPr>
        <w:t xml:space="preserve"> rechts</w:t>
      </w:r>
    </w:p>
    <w:p w:rsidR="00BB177C" w:rsidRPr="00EE59D5" w:rsidRDefault="004519C7" w:rsidP="00F66DE5">
      <w:pPr>
        <w:pStyle w:val="Listenabsatz"/>
        <w:numPr>
          <w:ilvl w:val="0"/>
          <w:numId w:val="5"/>
        </w:numPr>
        <w:rPr>
          <w:rFonts w:cstheme="minorHAnsi"/>
        </w:rPr>
      </w:pPr>
      <w:r>
        <w:rPr>
          <w:rFonts w:asciiTheme="minorHAnsi" w:hAnsiTheme="minorHAnsi" w:cstheme="minorHAnsi"/>
          <w:sz w:val="22"/>
        </w:rPr>
        <w:t>frische Thrombosen in den tiefen Unterschenkelvenen beidseits</w:t>
      </w:r>
    </w:p>
    <w:p w:rsidR="00EE59D5" w:rsidRDefault="00EE59D5" w:rsidP="00991543">
      <w:pPr>
        <w:spacing w:before="240"/>
        <w:rPr>
          <w:rFonts w:cstheme="minorHAnsi"/>
        </w:rPr>
      </w:pPr>
      <w:bookmarkStart w:id="0" w:name="_GoBack"/>
      <w:bookmarkEnd w:id="0"/>
    </w:p>
    <w:p w:rsidR="00EE59D5" w:rsidRPr="00132B8D" w:rsidRDefault="00EE59D5" w:rsidP="00EE59D5">
      <w:pPr>
        <w:rPr>
          <w:rFonts w:cstheme="minorHAnsi"/>
          <w:b/>
        </w:rPr>
      </w:pPr>
      <w:proofErr w:type="spellStart"/>
      <w:r w:rsidRPr="00132B8D">
        <w:rPr>
          <w:rFonts w:cstheme="minorHAnsi"/>
          <w:b/>
        </w:rPr>
        <w:t>Epikritische</w:t>
      </w:r>
      <w:proofErr w:type="spellEnd"/>
      <w:r w:rsidRPr="00132B8D">
        <w:rPr>
          <w:rFonts w:cstheme="minorHAnsi"/>
          <w:b/>
        </w:rPr>
        <w:t xml:space="preserve"> Wertung der Befunde:</w:t>
      </w:r>
    </w:p>
    <w:p w:rsidR="00E42BCE" w:rsidRDefault="00132B8D" w:rsidP="00E42BCE">
      <w:pPr>
        <w:rPr>
          <w:rFonts w:cstheme="minorHAnsi"/>
        </w:rPr>
      </w:pPr>
      <w:r>
        <w:rPr>
          <w:rFonts w:cstheme="minorHAnsi"/>
        </w:rPr>
        <w:t xml:space="preserve">Bei der Obduktion der im Alter von 76 Jahren verstorbenen Patientin fand sich eine zentrale Lungenembolie beidseits. Zusätzlich fanden sich frische Thrombosen der tiefen Unterschenkelvenen beidseits, die wahrscheinlich die Quelle der </w:t>
      </w:r>
      <w:proofErr w:type="spellStart"/>
      <w:r>
        <w:rPr>
          <w:rFonts w:cstheme="minorHAnsi"/>
        </w:rPr>
        <w:t>Thrombembolie</w:t>
      </w:r>
      <w:proofErr w:type="spellEnd"/>
      <w:r>
        <w:rPr>
          <w:rFonts w:cstheme="minorHAnsi"/>
        </w:rPr>
        <w:t xml:space="preserve"> in der Lunge </w:t>
      </w:r>
      <w:r w:rsidR="00213EB4">
        <w:rPr>
          <w:rFonts w:cstheme="minorHAnsi"/>
        </w:rPr>
        <w:t>darstellen.</w:t>
      </w:r>
    </w:p>
    <w:p w:rsidR="00C222B8" w:rsidRDefault="00632EA9" w:rsidP="00E42BCE">
      <w:pPr>
        <w:rPr>
          <w:rFonts w:cstheme="minorHAnsi"/>
        </w:rPr>
      </w:pPr>
      <w:r>
        <w:rPr>
          <w:rFonts w:cstheme="minorHAnsi"/>
        </w:rPr>
        <w:t>Das rechte Herz war akut dilatiert und zeigte ein abgeblasstes Myokard, was auf eine akute Rechtsherzinsuffizienz im Zuge der Lungenembolie hinweist.</w:t>
      </w:r>
    </w:p>
    <w:p w:rsidR="00213EB4" w:rsidRDefault="00213EB4" w:rsidP="00E42BCE">
      <w:pPr>
        <w:rPr>
          <w:rFonts w:cstheme="minorHAnsi"/>
        </w:rPr>
      </w:pPr>
      <w:r>
        <w:rPr>
          <w:rFonts w:cstheme="minorHAnsi"/>
        </w:rPr>
        <w:t xml:space="preserve">Im Pankreaskopf fand sich wie klinisch-bildgebend bereits gesehen ein Tumor mit Infiltration der </w:t>
      </w:r>
      <w:proofErr w:type="spellStart"/>
      <w:r>
        <w:rPr>
          <w:rFonts w:cstheme="minorHAnsi"/>
        </w:rPr>
        <w:t>Mesenterialgefäße</w:t>
      </w:r>
      <w:proofErr w:type="spellEnd"/>
      <w:r w:rsidR="00562C51">
        <w:rPr>
          <w:rFonts w:cstheme="minorHAnsi"/>
        </w:rPr>
        <w:t xml:space="preserve">. </w:t>
      </w:r>
      <w:r w:rsidR="0017369F">
        <w:rPr>
          <w:rFonts w:cstheme="minorHAnsi"/>
        </w:rPr>
        <w:t xml:space="preserve">Aufgrund des makroskopischen Eindrucks liegt hier am ehesten ein </w:t>
      </w:r>
      <w:proofErr w:type="spellStart"/>
      <w:r w:rsidR="0017369F">
        <w:rPr>
          <w:rFonts w:cstheme="minorHAnsi"/>
        </w:rPr>
        <w:t>duktales</w:t>
      </w:r>
      <w:proofErr w:type="spellEnd"/>
      <w:r w:rsidR="0017369F">
        <w:rPr>
          <w:rFonts w:cstheme="minorHAnsi"/>
        </w:rPr>
        <w:t xml:space="preserve"> </w:t>
      </w:r>
      <w:proofErr w:type="spellStart"/>
      <w:r w:rsidR="0017369F">
        <w:rPr>
          <w:rFonts w:cstheme="minorHAnsi"/>
        </w:rPr>
        <w:t>Adenokarzinom</w:t>
      </w:r>
      <w:proofErr w:type="spellEnd"/>
      <w:r w:rsidR="0017369F">
        <w:rPr>
          <w:rFonts w:cstheme="minorHAnsi"/>
        </w:rPr>
        <w:t xml:space="preserve"> </w:t>
      </w:r>
      <w:proofErr w:type="gramStart"/>
      <w:r w:rsidR="0017369F">
        <w:rPr>
          <w:rFonts w:cstheme="minorHAnsi"/>
        </w:rPr>
        <w:t>des</w:t>
      </w:r>
      <w:proofErr w:type="gramEnd"/>
      <w:r w:rsidR="0017369F">
        <w:rPr>
          <w:rFonts w:cstheme="minorHAnsi"/>
        </w:rPr>
        <w:t xml:space="preserve"> Pankreas vor, was aber noch histologisch verifiziert werden muss. </w:t>
      </w:r>
      <w:r w:rsidR="00562C51">
        <w:rPr>
          <w:rFonts w:cstheme="minorHAnsi"/>
        </w:rPr>
        <w:t xml:space="preserve">Zusätzlich fanden sich </w:t>
      </w:r>
      <w:r>
        <w:rPr>
          <w:rFonts w:cstheme="minorHAnsi"/>
        </w:rPr>
        <w:t>zwei Tumorknoten in der Leber</w:t>
      </w:r>
      <w:r w:rsidR="00562C51">
        <w:rPr>
          <w:rFonts w:cstheme="minorHAnsi"/>
        </w:rPr>
        <w:t xml:space="preserve"> und </w:t>
      </w:r>
      <w:r w:rsidR="00C21988">
        <w:rPr>
          <w:rFonts w:cstheme="minorHAnsi"/>
        </w:rPr>
        <w:t>vergrößerte</w:t>
      </w:r>
      <w:r w:rsidR="00562C51">
        <w:rPr>
          <w:rFonts w:cstheme="minorHAnsi"/>
        </w:rPr>
        <w:t xml:space="preserve"> Lymphknoten in der Nähe des Pankreas, der Leberpforte und der Hilusregion der Lunge links,</w:t>
      </w:r>
      <w:r>
        <w:rPr>
          <w:rFonts w:cstheme="minorHAnsi"/>
        </w:rPr>
        <w:t xml:space="preserve"> die aufgrund ihrer hohen morphologischen Ähnlichkeit am wahrscheinlichsten </w:t>
      </w:r>
      <w:r w:rsidR="00C222B8">
        <w:rPr>
          <w:rFonts w:cstheme="minorHAnsi"/>
        </w:rPr>
        <w:t>allesamt</w:t>
      </w:r>
      <w:r w:rsidR="00562C51">
        <w:rPr>
          <w:rFonts w:cstheme="minorHAnsi"/>
        </w:rPr>
        <w:t xml:space="preserve"> </w:t>
      </w:r>
      <w:r>
        <w:rPr>
          <w:rFonts w:cstheme="minorHAnsi"/>
        </w:rPr>
        <w:t>Metastasen des Pankreas</w:t>
      </w:r>
      <w:r w:rsidR="00C21988">
        <w:rPr>
          <w:rFonts w:cstheme="minorHAnsi"/>
        </w:rPr>
        <w:t>karzinoms</w:t>
      </w:r>
      <w:r>
        <w:rPr>
          <w:rFonts w:cstheme="minorHAnsi"/>
        </w:rPr>
        <w:t xml:space="preserve"> sind. </w:t>
      </w:r>
      <w:r w:rsidR="00A16033">
        <w:rPr>
          <w:rFonts w:cstheme="minorHAnsi"/>
        </w:rPr>
        <w:t>Di</w:t>
      </w:r>
      <w:r w:rsidR="0017369F">
        <w:rPr>
          <w:rFonts w:cstheme="minorHAnsi"/>
        </w:rPr>
        <w:t xml:space="preserve">e </w:t>
      </w:r>
      <w:r w:rsidR="00C21988">
        <w:rPr>
          <w:rFonts w:cstheme="minorHAnsi"/>
        </w:rPr>
        <w:t>thorakalen</w:t>
      </w:r>
      <w:r w:rsidR="0017369F">
        <w:rPr>
          <w:rFonts w:cstheme="minorHAnsi"/>
        </w:rPr>
        <w:t xml:space="preserve"> Lymphknotenmetastasen </w:t>
      </w:r>
      <w:r w:rsidR="00A16033">
        <w:rPr>
          <w:rFonts w:cstheme="minorHAnsi"/>
        </w:rPr>
        <w:t>waren klinisch vorher nicht bekannt.</w:t>
      </w:r>
      <w:r w:rsidR="00483B82">
        <w:rPr>
          <w:rFonts w:cstheme="minorHAnsi"/>
        </w:rPr>
        <w:t xml:space="preserve"> Die klinische Symptomatik mit Gewichts</w:t>
      </w:r>
      <w:r w:rsidR="00C21988">
        <w:rPr>
          <w:rFonts w:cstheme="minorHAnsi"/>
        </w:rPr>
        <w:t>verlust im Sinne einer</w:t>
      </w:r>
      <w:r w:rsidR="00483B82">
        <w:rPr>
          <w:rFonts w:cstheme="minorHAnsi"/>
        </w:rPr>
        <w:t xml:space="preserve"> B-Symptomatik und Oberbauchschmerzen können im Nachhinein auf das Pankreaskarzinom zurückgeführt werden.</w:t>
      </w:r>
    </w:p>
    <w:p w:rsidR="00C222B8" w:rsidRDefault="00C222B8" w:rsidP="00E42BCE">
      <w:pPr>
        <w:rPr>
          <w:rFonts w:cstheme="minorHAnsi"/>
        </w:rPr>
      </w:pPr>
      <w:r>
        <w:rPr>
          <w:rFonts w:cstheme="minorHAnsi"/>
        </w:rPr>
        <w:t>Weitere Befunde waren eine deutliche Hypertrophie des Herzens</w:t>
      </w:r>
      <w:r w:rsidR="00220EE8">
        <w:rPr>
          <w:rFonts w:cstheme="minorHAnsi"/>
        </w:rPr>
        <w:t xml:space="preserve"> mit Überschreiten des kritischen Herzgewichts von 500 g und eine schwere Arteriosklerose bei langjährig bestehender arterieller Hypertonie. Außerdem bestand ein chronisches bullöses Lungenemphysem</w:t>
      </w:r>
      <w:r w:rsidR="00632EA9">
        <w:rPr>
          <w:rFonts w:cstheme="minorHAnsi"/>
        </w:rPr>
        <w:t xml:space="preserve">, eine </w:t>
      </w:r>
      <w:proofErr w:type="spellStart"/>
      <w:r w:rsidR="00632EA9">
        <w:rPr>
          <w:rFonts w:cstheme="minorHAnsi"/>
        </w:rPr>
        <w:t>Leberfibrose</w:t>
      </w:r>
      <w:proofErr w:type="spellEnd"/>
      <w:r w:rsidR="00632EA9">
        <w:rPr>
          <w:rFonts w:cstheme="minorHAnsi"/>
        </w:rPr>
        <w:t xml:space="preserve"> mit Zeichen der chronischen Blutstauung und eine rote </w:t>
      </w:r>
      <w:proofErr w:type="spellStart"/>
      <w:r w:rsidR="00632EA9">
        <w:rPr>
          <w:rFonts w:cstheme="minorHAnsi"/>
        </w:rPr>
        <w:t>Granularatrophie</w:t>
      </w:r>
      <w:proofErr w:type="spellEnd"/>
      <w:r w:rsidR="00632EA9">
        <w:rPr>
          <w:rFonts w:cstheme="minorHAnsi"/>
        </w:rPr>
        <w:t xml:space="preserve"> der Niere bei Diabetes mellitus.</w:t>
      </w:r>
    </w:p>
    <w:p w:rsidR="00632EA9" w:rsidRDefault="00632EA9" w:rsidP="00E42BCE">
      <w:pPr>
        <w:rPr>
          <w:rFonts w:cstheme="minorHAnsi"/>
        </w:rPr>
      </w:pPr>
      <w:r>
        <w:rPr>
          <w:rFonts w:cstheme="minorHAnsi"/>
        </w:rPr>
        <w:t xml:space="preserve">Im Magen fand sich ein kleiner submuköser Tumor, bei dem differentialdiagnostisch auch an eine Metastase des Pankreaskarzinoms gedacht werden muss, aber auch z.B. ein </w:t>
      </w:r>
      <w:proofErr w:type="spellStart"/>
      <w:r>
        <w:rPr>
          <w:rFonts w:cstheme="minorHAnsi"/>
        </w:rPr>
        <w:t>Leiomyom</w:t>
      </w:r>
      <w:proofErr w:type="spellEnd"/>
      <w:r>
        <w:rPr>
          <w:rFonts w:cstheme="minorHAnsi"/>
        </w:rPr>
        <w:t xml:space="preserve"> oder gastrointestinaler </w:t>
      </w:r>
      <w:proofErr w:type="spellStart"/>
      <w:r>
        <w:rPr>
          <w:rFonts w:cstheme="minorHAnsi"/>
        </w:rPr>
        <w:t>Stromatumor</w:t>
      </w:r>
      <w:proofErr w:type="spellEnd"/>
      <w:r>
        <w:rPr>
          <w:rFonts w:cstheme="minorHAnsi"/>
        </w:rPr>
        <w:t xml:space="preserve"> in Frage kommen. Dies wird noch histologisch geklärt. Im Uterus fanden sich mehrere </w:t>
      </w:r>
      <w:proofErr w:type="spellStart"/>
      <w:r>
        <w:rPr>
          <w:rFonts w:cstheme="minorHAnsi"/>
        </w:rPr>
        <w:t>Leiomyome</w:t>
      </w:r>
      <w:proofErr w:type="spellEnd"/>
      <w:r>
        <w:rPr>
          <w:rFonts w:cstheme="minorHAnsi"/>
        </w:rPr>
        <w:t>.</w:t>
      </w:r>
    </w:p>
    <w:p w:rsidR="00632EA9" w:rsidRDefault="00632EA9" w:rsidP="00E42BCE">
      <w:pPr>
        <w:rPr>
          <w:rFonts w:cstheme="minorHAnsi"/>
        </w:rPr>
      </w:pPr>
      <w:r>
        <w:rPr>
          <w:rFonts w:cstheme="minorHAnsi"/>
        </w:rPr>
        <w:t xml:space="preserve">Todesursache war das </w:t>
      </w:r>
      <w:r w:rsidR="00991543">
        <w:rPr>
          <w:rFonts w:cstheme="minorHAnsi"/>
        </w:rPr>
        <w:t>akute Rechtsherzversagen bei fulminanter Lu</w:t>
      </w:r>
      <w:r w:rsidR="00910EEB">
        <w:rPr>
          <w:rFonts w:cstheme="minorHAnsi"/>
        </w:rPr>
        <w:t>ngenembolie. Grundleiden war das</w:t>
      </w:r>
      <w:r w:rsidR="00991543">
        <w:rPr>
          <w:rFonts w:cstheme="minorHAnsi"/>
        </w:rPr>
        <w:t xml:space="preserve"> m</w:t>
      </w:r>
      <w:r w:rsidR="00910EEB">
        <w:rPr>
          <w:rFonts w:cstheme="minorHAnsi"/>
        </w:rPr>
        <w:t>etastasierte</w:t>
      </w:r>
      <w:r w:rsidR="00991543">
        <w:rPr>
          <w:rFonts w:cstheme="minorHAnsi"/>
        </w:rPr>
        <w:t xml:space="preserve"> Pankreaskarzinom.</w:t>
      </w:r>
    </w:p>
    <w:p w:rsidR="00C21988" w:rsidRDefault="00C21988" w:rsidP="00C21988">
      <w:pPr>
        <w:rPr>
          <w:rFonts w:cstheme="minorHAnsi"/>
        </w:rPr>
      </w:pPr>
      <w:r>
        <w:rPr>
          <w:rFonts w:cstheme="minorHAnsi"/>
        </w:rPr>
        <w:t xml:space="preserve">Bei einem malignen Tumorleiden werden gehäuft </w:t>
      </w:r>
      <w:proofErr w:type="spellStart"/>
      <w:r>
        <w:rPr>
          <w:rFonts w:cstheme="minorHAnsi"/>
        </w:rPr>
        <w:t>thrombembolische</w:t>
      </w:r>
      <w:proofErr w:type="spellEnd"/>
      <w:r>
        <w:rPr>
          <w:rFonts w:cstheme="minorHAnsi"/>
        </w:rPr>
        <w:t xml:space="preserve"> Ereignisse im Sinne eines paraneoplastischen Syndroms beobachtet; sie können sogar auf ein okkultes </w:t>
      </w:r>
      <w:proofErr w:type="spellStart"/>
      <w:r>
        <w:rPr>
          <w:rFonts w:cstheme="minorHAnsi"/>
        </w:rPr>
        <w:t>Malignom</w:t>
      </w:r>
      <w:proofErr w:type="spellEnd"/>
      <w:r>
        <w:rPr>
          <w:rFonts w:cstheme="minorHAnsi"/>
        </w:rPr>
        <w:t xml:space="preserve"> hinweisen.</w:t>
      </w:r>
    </w:p>
    <w:p w:rsidR="00C21988" w:rsidRPr="00E42BCE" w:rsidRDefault="00991543" w:rsidP="00E42BCE">
      <w:pPr>
        <w:rPr>
          <w:rFonts w:cstheme="minorHAnsi"/>
        </w:rPr>
      </w:pPr>
      <w:r>
        <w:rPr>
          <w:rFonts w:cstheme="minorHAnsi"/>
        </w:rPr>
        <w:t xml:space="preserve">Da bei der Patientin bereits ein </w:t>
      </w:r>
      <w:proofErr w:type="spellStart"/>
      <w:r>
        <w:rPr>
          <w:rFonts w:cstheme="minorHAnsi"/>
        </w:rPr>
        <w:t>Mammakarzinom</w:t>
      </w:r>
      <w:proofErr w:type="spellEnd"/>
      <w:r>
        <w:rPr>
          <w:rFonts w:cstheme="minorHAnsi"/>
        </w:rPr>
        <w:t xml:space="preserve"> in der Vorgeschichte bekannt war, sollte trotz des höheren Patientenalters entfernt auch an die Möglichkeit eines Tumorsyndroms gedacht werden und den Angehörigen eine humangenetische Beratung empfohlen werden.</w:t>
      </w:r>
    </w:p>
    <w:sectPr w:rsidR="00C21988" w:rsidRPr="00E42B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D4021"/>
    <w:multiLevelType w:val="hybridMultilevel"/>
    <w:tmpl w:val="106C6EC2"/>
    <w:lvl w:ilvl="0" w:tplc="B22E44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2A7B5B"/>
    <w:multiLevelType w:val="hybridMultilevel"/>
    <w:tmpl w:val="54AE27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DB10299"/>
    <w:multiLevelType w:val="hybridMultilevel"/>
    <w:tmpl w:val="B7B4E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3007B27"/>
    <w:multiLevelType w:val="hybridMultilevel"/>
    <w:tmpl w:val="CBE23D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3245670"/>
    <w:multiLevelType w:val="hybridMultilevel"/>
    <w:tmpl w:val="8FEAACB2"/>
    <w:lvl w:ilvl="0" w:tplc="B22E448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F4A51DC"/>
    <w:multiLevelType w:val="hybridMultilevel"/>
    <w:tmpl w:val="A8706E7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7315DBC"/>
    <w:multiLevelType w:val="hybridMultilevel"/>
    <w:tmpl w:val="664863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C9"/>
    <w:rsid w:val="00006D74"/>
    <w:rsid w:val="00045643"/>
    <w:rsid w:val="000C68DC"/>
    <w:rsid w:val="000E0C67"/>
    <w:rsid w:val="00117A25"/>
    <w:rsid w:val="00132B8D"/>
    <w:rsid w:val="00164EFE"/>
    <w:rsid w:val="0017369F"/>
    <w:rsid w:val="001A0CD7"/>
    <w:rsid w:val="001B723E"/>
    <w:rsid w:val="00213EB4"/>
    <w:rsid w:val="00220EE8"/>
    <w:rsid w:val="00244E23"/>
    <w:rsid w:val="00250432"/>
    <w:rsid w:val="00250EC0"/>
    <w:rsid w:val="00252E27"/>
    <w:rsid w:val="0027581E"/>
    <w:rsid w:val="002F31F5"/>
    <w:rsid w:val="00300CC9"/>
    <w:rsid w:val="003463CB"/>
    <w:rsid w:val="003D09E8"/>
    <w:rsid w:val="003F3D31"/>
    <w:rsid w:val="00447F33"/>
    <w:rsid w:val="004519C7"/>
    <w:rsid w:val="00483B82"/>
    <w:rsid w:val="004861FA"/>
    <w:rsid w:val="004969AF"/>
    <w:rsid w:val="004B03BA"/>
    <w:rsid w:val="004F44B6"/>
    <w:rsid w:val="00562C51"/>
    <w:rsid w:val="005749C6"/>
    <w:rsid w:val="005A318C"/>
    <w:rsid w:val="005C60B1"/>
    <w:rsid w:val="00632EA9"/>
    <w:rsid w:val="00675BF8"/>
    <w:rsid w:val="00697AAC"/>
    <w:rsid w:val="006A3CAA"/>
    <w:rsid w:val="006D534E"/>
    <w:rsid w:val="006E354D"/>
    <w:rsid w:val="006E4A9D"/>
    <w:rsid w:val="00756A48"/>
    <w:rsid w:val="007943CC"/>
    <w:rsid w:val="007C5648"/>
    <w:rsid w:val="007F03C7"/>
    <w:rsid w:val="00813D3E"/>
    <w:rsid w:val="00910EEB"/>
    <w:rsid w:val="00991543"/>
    <w:rsid w:val="009E5D10"/>
    <w:rsid w:val="00A16033"/>
    <w:rsid w:val="00A607B1"/>
    <w:rsid w:val="00A97895"/>
    <w:rsid w:val="00AD2A8C"/>
    <w:rsid w:val="00AD71EB"/>
    <w:rsid w:val="00B3568C"/>
    <w:rsid w:val="00B84E12"/>
    <w:rsid w:val="00BB177C"/>
    <w:rsid w:val="00BE2CD7"/>
    <w:rsid w:val="00C21988"/>
    <w:rsid w:val="00C222B8"/>
    <w:rsid w:val="00C27295"/>
    <w:rsid w:val="00C300D2"/>
    <w:rsid w:val="00C30D14"/>
    <w:rsid w:val="00C44B1A"/>
    <w:rsid w:val="00C5675D"/>
    <w:rsid w:val="00C70148"/>
    <w:rsid w:val="00D422EF"/>
    <w:rsid w:val="00DF7D43"/>
    <w:rsid w:val="00E42BCE"/>
    <w:rsid w:val="00E624D9"/>
    <w:rsid w:val="00EA2186"/>
    <w:rsid w:val="00EA540A"/>
    <w:rsid w:val="00EE59D5"/>
    <w:rsid w:val="00EE7072"/>
    <w:rsid w:val="00F54081"/>
    <w:rsid w:val="00F66DE5"/>
    <w:rsid w:val="00FA050B"/>
    <w:rsid w:val="00FF4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5BF8"/>
    <w:pPr>
      <w:spacing w:after="0" w:line="240" w:lineRule="auto"/>
      <w:ind w:left="720"/>
      <w:contextualSpacing/>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5BF8"/>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48946">
      <w:bodyDiv w:val="1"/>
      <w:marLeft w:val="0"/>
      <w:marRight w:val="0"/>
      <w:marTop w:val="0"/>
      <w:marBottom w:val="0"/>
      <w:divBdr>
        <w:top w:val="none" w:sz="0" w:space="0" w:color="auto"/>
        <w:left w:val="none" w:sz="0" w:space="0" w:color="auto"/>
        <w:bottom w:val="none" w:sz="0" w:space="0" w:color="auto"/>
        <w:right w:val="none" w:sz="0" w:space="0" w:color="auto"/>
      </w:divBdr>
    </w:div>
    <w:div w:id="19308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4744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Döring</dc:creator>
  <cp:lastModifiedBy>Döring</cp:lastModifiedBy>
  <cp:revision>1</cp:revision>
  <dcterms:created xsi:type="dcterms:W3CDTF">2019-04-05T13:08:00Z</dcterms:created>
  <dcterms:modified xsi:type="dcterms:W3CDTF">2019-04-05T16:32:00Z</dcterms:modified>
</cp:coreProperties>
</file>